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绿色</w:t>
      </w:r>
      <w:r>
        <w:rPr>
          <w:rFonts w:ascii="方正小标宋简体" w:eastAsia="方正小标宋简体"/>
          <w:sz w:val="44"/>
          <w:szCs w:val="44"/>
        </w:rPr>
        <w:t>建材产品分级认证</w:t>
      </w:r>
      <w:r>
        <w:rPr>
          <w:rFonts w:hint="eastAsia" w:ascii="方正小标宋简体" w:eastAsia="方正小标宋简体"/>
          <w:sz w:val="44"/>
          <w:szCs w:val="44"/>
        </w:rPr>
        <w:t>实施</w:t>
      </w:r>
      <w:r>
        <w:rPr>
          <w:rFonts w:ascii="方正小标宋简体" w:eastAsia="方正小标宋简体"/>
          <w:sz w:val="44"/>
          <w:szCs w:val="44"/>
        </w:rPr>
        <w:t>细则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清单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435"/>
        <w:gridCol w:w="2614"/>
        <w:gridCol w:w="3737"/>
        <w:gridCol w:w="2331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97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506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产品大类</w:t>
            </w:r>
          </w:p>
        </w:tc>
        <w:tc>
          <w:tcPr>
            <w:tcW w:w="92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产品种类</w:t>
            </w:r>
          </w:p>
        </w:tc>
        <w:tc>
          <w:tcPr>
            <w:tcW w:w="3274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认证细则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8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编号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发布/更新时间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6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围护结构及混凝土类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8种）</w:t>
            </w: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预制构件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960" w:hanging="960" w:hangingChars="4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预制构件</w:t>
            </w:r>
          </w:p>
          <w:p>
            <w:pPr>
              <w:keepNext w:val="0"/>
              <w:keepLines w:val="0"/>
              <w:widowControl/>
              <w:suppressLineNumbers w:val="0"/>
              <w:ind w:left="960" w:hanging="960" w:hangingChars="400"/>
              <w:jc w:val="left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绿色建材产品分级认证实施细则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GBMC0001-2021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钢结构房屋用钢构件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钢结构房屋用钢构件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GBMC0002-2021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现代木结构用材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现代木结构用材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GBMC0003-2021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砌体材料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砌体材料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GBMC0004-2021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保温系统材料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保温系统材料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GBMC0005-2021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预拌混凝土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GBMC0006-2021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预拌砂浆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预拌砂浆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GBMC0007-2021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混凝土外加剂 减水剂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混凝土外加剂 减水剂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GBMC0008-2021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6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门窗幕墙及装饰装修类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（16种）</w:t>
            </w: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建筑门窗及配件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建筑门窗及配件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GBMC0009-2021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建筑幕墙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建筑幕墙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GBMC0010-2021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建筑节能玻璃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建筑节能玻璃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GBMC0011-2021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建筑遮阳产品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建筑遮阳产品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GBMC0012-2021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门窗幕墙用型材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门窗幕墙用型材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GBMC0013-2021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钢质户门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钢质户门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GBMC0014-2021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金属复合装饰材料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金属复合装饰材料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GBMC0015-2021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建筑陶瓷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建筑陶瓷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GBMC0016-2021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卫生洁具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卫生洁具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GBMC0017-2021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无机装饰板材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无机装饰板材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GBMC0018-2021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石膏装饰材料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石膏装饰材料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GBMC0019-2021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石材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石材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GBMC0020-2021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镁质装饰材料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镁质装饰材料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GBMC0021-2021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吊顶系统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吊顶系统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GBMC0022-2021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集成墙面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集成墙面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GBMC0023-2021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纸面石膏板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纸面石膏板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GBMC0024-2021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06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防水密封及建筑涂料类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7种）</w:t>
            </w: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建筑密封胶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建筑密封胶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GBMC0025-2021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防水卷材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防水卷材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GBMC0026-2021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防水涂料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防水涂料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GBMC0027-2021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墙面涂料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墙面涂料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GBMC0028-2021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反射隔热涂料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反射隔热涂料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GBMC0029-2021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空气净化材料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空气净化材料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GBMC0030-2021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树脂地坪材料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树脂地坪材料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GBMC0031-2021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06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给排水及水处理设备类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6种）</w:t>
            </w: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水嘴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水嘴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GBMC0032-2021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建筑用阀门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建筑用阀门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GBMC0033-2021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塑料管材管件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塑料管材管件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GBMC0034-2021</w:t>
            </w:r>
          </w:p>
        </w:tc>
        <w:tc>
          <w:tcPr>
            <w:tcW w:w="1134" w:type="pct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净水设备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净水设备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绿色建材产品分级认证实施细则</w:t>
            </w:r>
          </w:p>
        </w:tc>
        <w:tc>
          <w:tcPr>
            <w:tcW w:w="822" w:type="pct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GBMC0036-2021</w:t>
            </w:r>
          </w:p>
        </w:tc>
        <w:tc>
          <w:tcPr>
            <w:tcW w:w="1134" w:type="pct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软化设备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软化设备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绿色建材产品分级认证实施细则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GBMC0037-2021</w:t>
            </w:r>
          </w:p>
        </w:tc>
        <w:tc>
          <w:tcPr>
            <w:tcW w:w="1134" w:type="pct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油脂分离器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油脂分离器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绿色建材产品分级认证实施细则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GBMC0038-2021</w:t>
            </w:r>
          </w:p>
        </w:tc>
        <w:tc>
          <w:tcPr>
            <w:tcW w:w="1134" w:type="pct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506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暖通空调及太阳能利用与照明类（5种）</w:t>
            </w: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空气源热泵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空气源热泵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GBMC0041-2021</w:t>
            </w:r>
          </w:p>
        </w:tc>
        <w:tc>
          <w:tcPr>
            <w:tcW w:w="1134" w:type="pct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地源热泵系统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地源热泵系统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GBMC0042-2021</w:t>
            </w:r>
          </w:p>
        </w:tc>
        <w:tc>
          <w:tcPr>
            <w:tcW w:w="1134" w:type="pct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新风净化系统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新风净化系统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GBMC0043-2021</w:t>
            </w:r>
          </w:p>
        </w:tc>
        <w:tc>
          <w:tcPr>
            <w:tcW w:w="1134" w:type="pct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LED照明产品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LED照明产品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GBMC0046-2021</w:t>
            </w:r>
          </w:p>
        </w:tc>
        <w:tc>
          <w:tcPr>
            <w:tcW w:w="1134" w:type="pct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297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50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采光系统</w:t>
            </w:r>
          </w:p>
        </w:tc>
        <w:tc>
          <w:tcPr>
            <w:tcW w:w="13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绿色建材产品分级认证实施细则 </w:t>
            </w:r>
          </w:p>
        </w:tc>
        <w:tc>
          <w:tcPr>
            <w:tcW w:w="82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GBMC0047-2021</w:t>
            </w:r>
          </w:p>
        </w:tc>
        <w:tc>
          <w:tcPr>
            <w:tcW w:w="1134" w:type="pct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–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</w:tr>
    </w:tbl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  <w:szCs w:val="24"/>
        </w:rPr>
        <w:t>注：如需实施细则文本，请联系相关人员</w:t>
      </w:r>
      <w:r>
        <w:rPr>
          <w:rFonts w:ascii="仿宋" w:hAnsi="仿宋" w:eastAsia="仿宋"/>
          <w:b/>
          <w:bCs/>
          <w:sz w:val="24"/>
          <w:szCs w:val="24"/>
        </w:rPr>
        <w:tab/>
      </w:r>
    </w:p>
    <w:p>
      <w:pPr>
        <w:spacing w:line="500" w:lineRule="exact"/>
        <w:rPr>
          <w:rFonts w:hint="default" w:ascii="仿宋" w:hAnsi="仿宋" w:eastAsia="仿宋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联系人及电话：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李艳丽  010-57811178、莫伶月  010-57811808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1YWM2NTQ4YjJmMTI0ZjA3YjhlZWE1YWIyZDQwNzgifQ=="/>
  </w:docVars>
  <w:rsids>
    <w:rsidRoot w:val="00B73292"/>
    <w:rsid w:val="00B73292"/>
    <w:rsid w:val="00E47FC0"/>
    <w:rsid w:val="01B119CD"/>
    <w:rsid w:val="0F0B499D"/>
    <w:rsid w:val="14676314"/>
    <w:rsid w:val="17887D5F"/>
    <w:rsid w:val="185B2C2C"/>
    <w:rsid w:val="1E2E5020"/>
    <w:rsid w:val="213741A6"/>
    <w:rsid w:val="277F2FC0"/>
    <w:rsid w:val="278308B5"/>
    <w:rsid w:val="27AA56DC"/>
    <w:rsid w:val="29E12FAC"/>
    <w:rsid w:val="302A1EA4"/>
    <w:rsid w:val="3B6F1C7C"/>
    <w:rsid w:val="3EB362C0"/>
    <w:rsid w:val="458D1418"/>
    <w:rsid w:val="49477C40"/>
    <w:rsid w:val="4C7127FA"/>
    <w:rsid w:val="62587BC7"/>
    <w:rsid w:val="64BD06AF"/>
    <w:rsid w:val="65303789"/>
    <w:rsid w:val="68293385"/>
    <w:rsid w:val="684C2972"/>
    <w:rsid w:val="6BF11A4B"/>
    <w:rsid w:val="6D3C2979"/>
    <w:rsid w:val="6E422D64"/>
    <w:rsid w:val="6FD80850"/>
    <w:rsid w:val="73BC7095"/>
    <w:rsid w:val="73F41315"/>
    <w:rsid w:val="76776CAC"/>
    <w:rsid w:val="7862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4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1547</Words>
  <Characters>2321</Characters>
  <Lines>1</Lines>
  <Paragraphs>1</Paragraphs>
  <TotalTime>1</TotalTime>
  <ScaleCrop>false</ScaleCrop>
  <LinksUpToDate>false</LinksUpToDate>
  <CharactersWithSpaces>2366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2021-05-21T03:48:00Z</dcterms:created>
  <dc:creator>Acer</dc:creator>
  <cp:lastModifiedBy>莫伶月</cp:lastModifiedBy>
  <cp:lastPrinted>2021-05-27T02:22:00Z</cp:lastPrinted>
  <dcterms:modified xsi:type="dcterms:W3CDTF">2023-07-17T11:34:14Z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B12D10EE01BB4D6281E321AC13C57FE1</vt:lpwstr>
  </property>
</Properties>
</file>